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4BB8" w:rsidRPr="00105BD8" w:rsidRDefault="00A34BB8" w:rsidP="00A34BB8">
      <w:pPr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105BD8">
        <w:rPr>
          <w:rFonts w:ascii="TH SarabunIT๙" w:hAnsi="TH SarabunIT๙" w:cs="TH SarabunIT๙"/>
          <w:b/>
          <w:bCs/>
          <w:sz w:val="32"/>
          <w:szCs w:val="32"/>
          <w:cs/>
        </w:rPr>
        <w:t>บทที่ 1</w:t>
      </w:r>
    </w:p>
    <w:p w:rsidR="00A34BB8" w:rsidRPr="00105BD8" w:rsidRDefault="00A34BB8" w:rsidP="00A34BB8">
      <w:pPr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105BD8">
        <w:rPr>
          <w:rFonts w:ascii="TH SarabunIT๙" w:hAnsi="TH SarabunIT๙" w:cs="TH SarabunIT๙"/>
          <w:b/>
          <w:bCs/>
          <w:sz w:val="32"/>
          <w:szCs w:val="32"/>
          <w:cs/>
        </w:rPr>
        <w:t>บทนำ</w:t>
      </w:r>
    </w:p>
    <w:p w:rsidR="00A34BB8" w:rsidRPr="00105BD8" w:rsidRDefault="00A34BB8" w:rsidP="00A34BB8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105BD8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1. </w:t>
      </w:r>
      <w:r w:rsidR="00072837" w:rsidRPr="00072837">
        <w:rPr>
          <w:rFonts w:ascii="TH SarabunIT๙" w:hAnsi="TH SarabunIT๙" w:cs="TH SarabunIT๙"/>
          <w:b/>
          <w:bCs/>
          <w:sz w:val="32"/>
          <w:szCs w:val="32"/>
          <w:cs/>
        </w:rPr>
        <w:t>ความเป็นมาและความสำคัญของปัญหา</w:t>
      </w: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ลุ่มน้ำเจ้าพระยามีพื้นที่รับน้ำฝนทั้งหมดประมาณ 124,200 ตารางกิโลเมตร มีแม่น้ำสาขาใหญ่ๆ ที่รับน้ำมาจากภาคเหนือไหลมาสู่ภาคกลาง 4 สาย คือ แม่น้ำ</w:t>
      </w:r>
      <w:proofErr w:type="spellStart"/>
      <w:r w:rsidRPr="00FF2456">
        <w:rPr>
          <w:rFonts w:ascii="TH SarabunIT๙" w:hAnsi="TH SarabunIT๙" w:cs="TH SarabunIT๙"/>
          <w:sz w:val="32"/>
          <w:szCs w:val="32"/>
          <w:cs/>
        </w:rPr>
        <w:t>ปิง</w:t>
      </w:r>
      <w:proofErr w:type="spellEnd"/>
      <w:r w:rsidRPr="00FF2456">
        <w:rPr>
          <w:rFonts w:ascii="TH SarabunIT๙" w:hAnsi="TH SarabunIT๙" w:cs="TH SarabunIT๙"/>
          <w:sz w:val="32"/>
          <w:szCs w:val="32"/>
          <w:cs/>
        </w:rPr>
        <w:t xml:space="preserve"> แม่น้ำวัง แม่น้ำยม และแม่น้ำน่าน ซึ่งมีพื้นที่รับน้ำฝนรวมทั้งสินประมาณ 102,635 ตารางกิโลเมตร ที่จังหวัดนครสวรรค์</w:t>
      </w:r>
      <w:r w:rsidRPr="00FF2456">
        <w:rPr>
          <w:rFonts w:ascii="TH SarabunIT๙" w:hAnsi="TH SarabunIT๙" w:cs="TH SarabunIT๙"/>
          <w:spacing w:val="6"/>
          <w:sz w:val="32"/>
          <w:szCs w:val="32"/>
          <w:lang w:eastAsia="zh-CN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ปริมาณน้ำสูงสุดในแม่น้ำเจ้าพระยาที่จังหวัดนครสวรรค์ โดยมีปริมาณน้ำท่าสูงสูดเฉลี่ย 2,485 ลูกบาศก์เมตร/วินาที (ข้อมูลปริมาณน้ำสูงสุดช่วงปี 2499 – 2551) หากมีการบริหารจัดการการระบายน้ำที่เขื่อนเจ้าพระยา จังหวัดชัยนาทได้อย่างเหมาะสม ปริมาณน้ำดังกล่าวนี้จะไม่ก่อให้เกิดผลกระต่อพื้นที่บริเวณตอนล่างของแม่น้ำ อย่างไรก็ตาม พบว่า ถ้าปริมาณน้ำท่าที่วัดได้จังหวัดนครสวรรค์อยู่ในระหว่าง 3,000 – 4,500 ลูกบาศก์เมตร/วินาที จะทำให้เกิดน้ำล้นตลิ่งเข้าท่วมทั่งพื้นที่ทุ่งฝั่งตะวันออกและตะวันตกของแม่น้ำเจ้าพระยาและเกิดน้ำท่วมอย่างมากในตัวเมืองสำคัญๆ บริเวณตอนล่างของแม่น้ำ เช่น สิงห์บุรี อ่างทอง พระนครศรีอยุธยา และกรุงเทพมหานคร และถ้าปริมาณน้ำท่าวัดได้เกินกว่า 4,500 ลูกบาศก์เมตร/วินาที สภาพน้ำท่วมบริเวณ กรุงเทพมหานครและปริมณฑล จะก่อให้เกิดผลเสียหายต่อเศรษฐกิจและสังคมเป็นจำนวนมาก</w:t>
      </w: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 xml:space="preserve"> เช่น มหาอุทกภัยในปี 2554 ในปีนี้มีพายุจรพัดผ่านเข้ามาในประเทศไทยหลายลูก ทำให้ฝนตกหนักอย่างต่อเนื่อง เกิดน้ำหลากไหลล้นตลิ่งแม่น้ำเจ้าพระยาและลำน้ำสาขา สร้างความเสียหายให้กับพื้นที่เกษตรกรรม ชุมชนที่อยู่อาศัย แหล่งอุตสาหกรรม พาณิชยก</w:t>
      </w:r>
      <w:proofErr w:type="spellStart"/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รรม</w:t>
      </w:r>
      <w:proofErr w:type="spellEnd"/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และการท่องเที่ยว ส่งผลกระทบต่อความเชื่อมั่นของนักลงทุนทั้งในและต่างประเทศ โดยมีพื้นที่น้ำท่วมประมาณ 20 ล้านไร่ และประเมินปริมาตรน้ำท่วมได้มากกว่า 20</w:t>
      </w:r>
      <w:r w:rsidRPr="00FF2456">
        <w:rPr>
          <w:rFonts w:ascii="TH SarabunIT๙" w:hAnsi="TH SarabunIT๙" w:cs="TH SarabunIT๙"/>
          <w:spacing w:val="6"/>
          <w:sz w:val="32"/>
          <w:szCs w:val="32"/>
          <w:lang w:eastAsia="zh-CN"/>
        </w:rPr>
        <w:t>,</w:t>
      </w: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000 ล้าน ลบ.ม. ธนาคารโลก (</w:t>
      </w:r>
      <w:r w:rsidRPr="00FF2456">
        <w:rPr>
          <w:rFonts w:ascii="TH SarabunIT๙" w:hAnsi="TH SarabunIT๙" w:cs="TH SarabunIT๙"/>
          <w:spacing w:val="6"/>
          <w:sz w:val="32"/>
          <w:szCs w:val="32"/>
          <w:lang w:eastAsia="zh-CN"/>
        </w:rPr>
        <w:t xml:space="preserve">World Bank) </w:t>
      </w: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ได้ประเมินความเสียหายจากอุทกภัยครั้งนี้ในลุ่มน้ำเจ้าพระยามีมูลค่าสูงถึง 1.</w:t>
      </w:r>
      <w:r w:rsidRPr="00FF2456">
        <w:rPr>
          <w:rFonts w:ascii="TH SarabunIT๙" w:hAnsi="TH SarabunIT๙" w:cs="TH SarabunIT๙"/>
          <w:spacing w:val="6"/>
          <w:sz w:val="32"/>
          <w:szCs w:val="32"/>
          <w:lang w:eastAsia="zh-CN"/>
        </w:rPr>
        <w:t>42</w:t>
      </w: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 xml:space="preserve"> ล้านล้านบาท </w:t>
      </w:r>
    </w:p>
    <w:p w:rsidR="00A34BB8" w:rsidRPr="00FF2456" w:rsidRDefault="00A34BB8" w:rsidP="00A34BB8">
      <w:pPr>
        <w:spacing w:after="120"/>
        <w:jc w:val="center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noProof/>
          <w:spacing w:val="6"/>
          <w:sz w:val="32"/>
          <w:szCs w:val="32"/>
        </w:rPr>
        <w:drawing>
          <wp:inline distT="0" distB="0" distL="0" distR="0" wp14:anchorId="27D2A537" wp14:editId="5718F171">
            <wp:extent cx="4752000" cy="3427693"/>
            <wp:effectExtent l="19050" t="19050" r="0" b="190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2" t="2640" r="2125" b="3492"/>
                    <a:stretch/>
                  </pic:blipFill>
                  <pic:spPr bwMode="auto">
                    <a:xfrm>
                      <a:off x="0" y="0"/>
                      <a:ext cx="4752000" cy="3427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jc w:val="center"/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</w:pPr>
      <w:r w:rsidRPr="00FF2456">
        <w:rPr>
          <w:rFonts w:ascii="TH SarabunIT๙" w:hAnsi="TH SarabunIT๙" w:cs="TH SarabunIT๙"/>
          <w:b/>
          <w:bCs/>
          <w:sz w:val="24"/>
          <w:szCs w:val="32"/>
          <w:cs/>
        </w:rPr>
        <w:lastRenderedPageBreak/>
        <w:t>รูปที่ 1-1 สาเหตุทั่วไปของน้ำท่วมในลุ่มน้ำเจ้าพระยา</w:t>
      </w: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แนวทางการบริหารจัดการน้ำหลาก เป็นการควบคุมปริมาณน้ำให้ไหลผ่านพื้นที่ที่มีความสำคัญทางเศรษฐกิจ ไม่ให้เกินความสามารถของลำน้ำที่รองรับได้ โดยการลดปริมาณน้ำหลากส่วนเกินระดับวิกฤต ที่แม่น้ำเจ้าพระยาไม่สามารถรับได้ ด้วยการยอมให้น้ำระบายเข้าสู่พื้นที่ลุ่มต่ำที่เป็นที่น้ำท่วมขังประจำ ซึ่งโดยธรรมชาติเป็นทางไหลของน้ำและเป็นที่พักน้ำในฤดูน้ำหลากอยู่แล้ว เพื่อบริหารจัดการน้ำหลากอย่างเป็นระบบ มีกฎเกณฑ์ ก่อนที่จะไหลลงสู่ทะเลตามจังหวะการขึ้น-ลงของน้ำทะเลต่อไป และได้มีการดำเนินงานและศึกษาอย่างเป็นระบบสอดคล้องกันตลอดมา</w:t>
      </w: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ปี 2560 กรมชลประทานดำเนินการตามนโยบายของรัฐมนตรีว่าการกระทรวงเกษตรและสหกรณ์ พลเอก ฉัตรชัย สาริ</w:t>
      </w:r>
      <w:proofErr w:type="spellStart"/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กัล</w:t>
      </w:r>
      <w:proofErr w:type="spellEnd"/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ยะ ที่นำเอาความต้องการและความร่วมมือของเกษตรกรในพื้นที่และหน่วยงานรัฐตามแนวทางประชารัฐ มาเป็นแนวทางการดำเนินการทำให้ลดปัญหาและความไม่เข้าใจต่อการดำเนินโครงการ โดยกำหนดให้มีการเพาะปลูกข้าวในพื้นที่ลุ่มต่ำให้เร็วขึ้นกว่าปกติ เพื่อเกษตรกรสามารถเก็บเกี่ยวผลผลิตให้แล้วเสร็จก่อนช่วงฤดูน้ำหลาก เป็นการช่วยเหลือเกษตรกรลดความเสียหายผลผลิตทางเกษตรจากอุทกภัย สามารถเก็บเกี่ยวได้ทันแล้วเสร็จก่อนฤดูน้ำหลาก อีกทั้งยังสามารถผันน้ำเข้าพื้นที่ลุ่มต่ำดังกล่าวเพื่อหน่วงน้ำและตัดยอดน้ำบางส่วน มีการควบคุมน้ำเข้าพื้นที่อย่างเป็นระบบในปริมาณและระดับน้ำไม่ให้กระทบต่อการสัญจรไปมาและการดำเนินชีวิตประจำวันของประชาชนในพื้นที่ ก่อนระบายน้ำที่เหลือผ่านท้ายเขื่อนเจ้าพระยา เพื่อป้องกันอุทกภัยที่อาจจะเกิดขึ้นได้ในเขตพื้นที่เจ้าพระยาตอนล่าง โดยเกษตรกรสามารถเพาะปลูกได้ตามปกติเมื่อระบายน้ำในทุ่งแล้ว ตามข้อตกลงที่มีกระบวนการสร้างการรับรู้ให้เกษตรกรทราบอย่างต่อเนื่องแล้ว</w:t>
      </w: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การดำเนินงานที่ผ่านมาซึ่งเป็นปีแรกที่กรมชลประทาน มีการบริหารจัดการพื้นที่น้ำหลาก โดยใช้พื้นที่ลุ่มต่ำในลุ่มน้ำเจ้าพระยา จำนวน 13 ทุ่ง พื้นที่รวมประมาณ 1.415 ล้านไร่ เป็นพื้นที่รองรับน้ำ ประมาณ 1</w:t>
      </w:r>
      <w:r w:rsidRPr="00FF2456">
        <w:rPr>
          <w:rFonts w:ascii="TH SarabunIT๙" w:hAnsi="TH SarabunIT๙" w:cs="TH SarabunIT๙"/>
          <w:sz w:val="32"/>
          <w:szCs w:val="32"/>
        </w:rPr>
        <w:t>,900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ล้านลูกบาศก์เมตร และวางแผนจัดสรรน้ำเพื่อการเพาะปลูกพืชในฤดูฝนให้สอดคล้องกับปริมาณน้ำต้นทุน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และนโยบายการผลิตข้าวครบวงจร ระหว่างวันที่ 1 พฤษภาคม 2560 ถึงวันที่ 31 ตุลาคม 2560 จำนวน 15.95 ล้านไร่ ในที่นี้พื้นที่ลุ่มน้ำเจ้าพระยาวางแผนเพาะปลูกข้าวนาปี จำนวน 7.60 ล้านไร่ อยู่ในพื้นที่ลุ่มต่ำ 1.415 ล้านไร่ และพื้นที่ดอน 6.19 ล้านไร่ โดยพื้นที่ลุ่มต่ำมีการปรับปฏิทินการเพาะปลูกโดยจะเริ่มเพาะปลูกก่อน ซึ่งสามารถบริหารจัดการน้ำและควบคุมไม่ให้เกิดพื้นที่เสียหายเป็นบริเวณกว้างได้ ช่วยลดความเสียหาย ทั้งชุมชนที่อยู่อาศัย ชุมชนอุตสาหกรรม และพื้นที่การเกษตรได้เป็นอย่างดี</w:t>
      </w:r>
    </w:p>
    <w:p w:rsidR="00A34BB8" w:rsidRPr="00FF2456" w:rsidRDefault="00A34BB8" w:rsidP="00A34BB8">
      <w:pPr>
        <w:tabs>
          <w:tab w:val="left" w:pos="1134"/>
          <w:tab w:val="left" w:pos="1843"/>
        </w:tabs>
        <w:spacing w:after="120"/>
        <w:rPr>
          <w:rFonts w:ascii="TH SarabunIT๙" w:hAnsi="TH SarabunIT๙" w:cs="TH SarabunIT๙"/>
          <w:spacing w:val="-6"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pacing w:val="-10"/>
          <w:sz w:val="32"/>
          <w:szCs w:val="32"/>
          <w:cs/>
        </w:rPr>
        <w:t xml:space="preserve">ตารางที่ 1 - 1 </w:t>
      </w:r>
      <w:r w:rsidRPr="00FF2456">
        <w:rPr>
          <w:rFonts w:ascii="TH SarabunIT๙" w:hAnsi="TH SarabunIT๙" w:cs="TH SarabunIT๙"/>
          <w:spacing w:val="-10"/>
          <w:sz w:val="32"/>
          <w:szCs w:val="32"/>
          <w:cs/>
        </w:rPr>
        <w:t>ปริมาณน้ำต้นทุนในอ่างเก็บน้ำขนาดใหญ่และขนาดกลาง ความต้องการใช้น้ำใน และแผนการจัดสรรน้ำ</w:t>
      </w:r>
      <w:r w:rsidRPr="00FF2456">
        <w:rPr>
          <w:rFonts w:ascii="TH SarabunIT๙" w:hAnsi="TH SarabunIT๙" w:cs="TH SarabunIT๙"/>
          <w:spacing w:val="-6"/>
          <w:sz w:val="32"/>
          <w:szCs w:val="32"/>
          <w:cs/>
        </w:rPr>
        <w:br/>
        <w:t xml:space="preserve">                   เพื่อการเพาะปลูกพืชฤดูฝนช่วงฤดูฝน ปี 2560</w:t>
      </w:r>
    </w:p>
    <w:p w:rsidR="00A34BB8" w:rsidRPr="00FF2456" w:rsidRDefault="00A34BB8" w:rsidP="00A34BB8">
      <w:pPr>
        <w:tabs>
          <w:tab w:val="left" w:pos="1134"/>
          <w:tab w:val="left" w:pos="1843"/>
        </w:tabs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noProof/>
          <w:sz w:val="32"/>
          <w:szCs w:val="32"/>
        </w:rPr>
        <w:lastRenderedPageBreak/>
        <w:drawing>
          <wp:inline distT="0" distB="0" distL="0" distR="0" wp14:anchorId="72F35A4F" wp14:editId="7CDC75DE">
            <wp:extent cx="5730363" cy="2304661"/>
            <wp:effectExtent l="0" t="0" r="0" b="0"/>
            <wp:docPr id="8" name="Picture 1" descr="C:\Users\Teerawat\Downloads\Captur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eerawat\Downloads\Captur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823" cy="2308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spacing w:after="120"/>
        <w:jc w:val="center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noProof/>
        </w:rPr>
        <w:lastRenderedPageBreak/>
        <w:drawing>
          <wp:inline distT="0" distB="0" distL="0" distR="0" wp14:anchorId="30A2B884" wp14:editId="6D8D64F6">
            <wp:extent cx="5758815" cy="8483540"/>
            <wp:effectExtent l="19050" t="1905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l="1154" t="2296" r="1479" b="-46"/>
                    <a:stretch/>
                  </pic:blipFill>
                  <pic:spPr bwMode="auto">
                    <a:xfrm>
                      <a:off x="0" y="0"/>
                      <a:ext cx="5760000" cy="848528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24"/>
          <w:szCs w:val="32"/>
          <w:cs/>
        </w:rPr>
        <w:t>รูปที่ 1-2 ภาพรวมพื้นที่ศึกษาพื้นที่ลุ่มต่ำลุ่มน้ำเจ้าพระยา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A34BB8" w:rsidRPr="00FF2456" w:rsidRDefault="00A34BB8" w:rsidP="00A34BB8">
      <w:pPr>
        <w:tabs>
          <w:tab w:val="left" w:pos="1134"/>
          <w:tab w:val="left" w:pos="1843"/>
        </w:tabs>
        <w:spacing w:after="120"/>
        <w:rPr>
          <w:rFonts w:ascii="TH SarabunIT๙" w:hAnsi="TH SarabunIT๙" w:cs="TH SarabunIT๙"/>
          <w:b/>
          <w:bCs/>
          <w:spacing w:val="-6"/>
          <w:sz w:val="32"/>
          <w:szCs w:val="32"/>
          <w:cs/>
        </w:rPr>
      </w:pPr>
      <w:r w:rsidRPr="00FF2456">
        <w:rPr>
          <w:rFonts w:ascii="TH SarabunIT๙" w:hAnsi="TH SarabunIT๙" w:cs="TH SarabunIT๙"/>
          <w:noProof/>
          <w:sz w:val="32"/>
          <w:szCs w:val="32"/>
        </w:rPr>
        <w:lastRenderedPageBreak/>
        <w:drawing>
          <wp:inline distT="0" distB="0" distL="0" distR="0" wp14:anchorId="6467165E" wp14:editId="61D20EA8">
            <wp:extent cx="5686425" cy="8464061"/>
            <wp:effectExtent l="19050" t="1905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366" cy="84743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Text" lastClr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24"/>
          <w:szCs w:val="32"/>
          <w:cs/>
        </w:rPr>
        <w:t>รูปที่ 1-3 แผนผังภาพรวมพื้นที่ศึกษาพื้นที่ลุ่มต่ำลุ่มน้ำเจ้าพระยา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A34BB8" w:rsidRPr="00FF2456" w:rsidRDefault="00A34BB8" w:rsidP="00A34BB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120"/>
        <w:jc w:val="center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noProof/>
          <w:sz w:val="32"/>
          <w:szCs w:val="32"/>
        </w:rPr>
        <w:lastRenderedPageBreak/>
        <w:drawing>
          <wp:inline distT="0" distB="0" distL="0" distR="0" wp14:anchorId="52891C32" wp14:editId="710B89D8">
            <wp:extent cx="5731510" cy="8353425"/>
            <wp:effectExtent l="19050" t="1905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imeline_พื้นที่ลุ่มต่ำ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รูปที่ 1 – 4  แผนผังแสดงการบริหารจัดการน้ำในเขตพื้นที่ลุ่มต่ำลุ่มน้ำเจ้าพระยา ปี 2560</w:t>
      </w: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noProof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lastRenderedPageBreak/>
        <w:t>กรมชลประทานได้แต่งตั้งคณะกรรมการและคณะทำงานดำเนินการประเมินผลสัมฤทธิ์การใช้พื้นที่ลุ่มต่ำในการบริหารจัดการน้ำหลากลุ่มเจ้าพระยา ปี 2560 ตามคำสั่งกรมชลประทาน ที่ ข 1819/2560 ลงวันที่ 22 พฤศจิกายน 2560 มีหน้าที่ประเมินผลสัมฤทธิ์ด้านวิศวกรรม เศรษฐกิจ สังคม และสิ่งแวดล้อม เพื่อหาแนวทางการปรับปรุง จัดทำแผนงาน งบประมาณ เพื่อสามารถขยายผลการดำเนินการในระยะต่อไปอย่างมีประสิทธิภาพต่อไป</w:t>
      </w:r>
      <w:r w:rsidRPr="00FF2456">
        <w:rPr>
          <w:rFonts w:ascii="TH SarabunIT๙" w:hAnsi="TH SarabunIT๙" w:cs="TH SarabunIT๙"/>
          <w:noProof/>
        </w:rPr>
        <w:t xml:space="preserve"> </w:t>
      </w: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รายงานฉบับนี้เป็นส่วนหนึ่งของการประเมินผลด้านวิศวกรรมพื้นที่ลุ่มต่ำ ทุ่ง</w:t>
      </w:r>
      <w:r w:rsidR="00700CD2">
        <w:rPr>
          <w:rFonts w:ascii="TH SarabunIT๙" w:hAnsi="TH SarabunIT๙" w:cs="TH SarabunIT๙" w:hint="cs"/>
          <w:sz w:val="32"/>
          <w:szCs w:val="32"/>
          <w:cs/>
        </w:rPr>
        <w:t>ท่าวุ้ง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ซึ่งจัดทำขึ้นเพื่อทบทวน วิเคราะห์ศักยภาพของพื้นที่ลุ่มต่ำ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ทั้งในด้านวิศวกรรม ด้านการสร้างการรับรู้ และการบูร</w:t>
      </w:r>
      <w:proofErr w:type="spellStart"/>
      <w:r w:rsidRPr="00FF2456">
        <w:rPr>
          <w:rFonts w:ascii="TH SarabunIT๙" w:hAnsi="TH SarabunIT๙" w:cs="TH SarabunIT๙"/>
          <w:sz w:val="32"/>
          <w:szCs w:val="32"/>
          <w:cs/>
        </w:rPr>
        <w:t>ณา</w:t>
      </w:r>
      <w:proofErr w:type="spellEnd"/>
      <w:r w:rsidRPr="00FF2456">
        <w:rPr>
          <w:rFonts w:ascii="TH SarabunIT๙" w:hAnsi="TH SarabunIT๙" w:cs="TH SarabunIT๙"/>
          <w:sz w:val="32"/>
          <w:szCs w:val="32"/>
          <w:cs/>
        </w:rPr>
        <w:t>การจากหน่วยงานที่เกี่ยวข้อง เพื่อแก้ไขปัญหาและเพิ่มประสิทธิภาพในการบริหารจัดการน้ำในฤดูฝนของกรมชลประทาน นำไปสู่การวางแผนงานแก้ไขปัญหา เพิ่มประสิทธิภาพ และการขยายผลในอนาคตต่อไป</w:t>
      </w:r>
    </w:p>
    <w:p w:rsidR="00A34BB8" w:rsidRPr="00FF2456" w:rsidRDefault="00700CD2" w:rsidP="00A34BB8">
      <w:pPr>
        <w:spacing w:after="120"/>
        <w:jc w:val="center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EF47253" wp14:editId="42D2C201">
                <wp:simplePos x="0" y="0"/>
                <wp:positionH relativeFrom="column">
                  <wp:posOffset>2342333</wp:posOffset>
                </wp:positionH>
                <wp:positionV relativeFrom="paragraph">
                  <wp:posOffset>1497783</wp:posOffset>
                </wp:positionV>
                <wp:extent cx="1719580" cy="300251"/>
                <wp:effectExtent l="0" t="0" r="0" b="508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9580" cy="3002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  <a:lumOff val="0"/>
                            <a:alpha val="9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F3828" w:rsidRPr="00A34BB8" w:rsidRDefault="007F3828" w:rsidP="00A34BB8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2060"/>
                                <w:sz w:val="28"/>
                                <w:cs/>
                              </w:rPr>
                            </w:pPr>
                            <w:r w:rsidRPr="00A34BB8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2060"/>
                                <w:sz w:val="28"/>
                                <w:cs/>
                              </w:rPr>
                              <w:t>พื้นที่ลุ่มต่ำทุ่ง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2060"/>
                                <w:sz w:val="28"/>
                                <w:cs/>
                              </w:rPr>
                              <w:t>ท่าวุ้ง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184.45pt;margin-top:117.95pt;width:135.4pt;height:23.6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" fillcolor="#f2f2f2 [3052]" stroked="f">
                <v:fill opacity="59110f"/>
                <v:textbox>
                  <w:txbxContent>
                    <w:p w:rsidR="007F3828" w:rsidRPr="00A34BB8" w:rsidRDefault="007F3828" w:rsidP="00A34BB8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2060"/>
                          <w:sz w:val="28"/>
                          <w:cs/>
                        </w:rPr>
                      </w:pPr>
                      <w:r w:rsidRPr="00A34BB8">
                        <w:rPr>
                          <w:rFonts w:ascii="TH SarabunPSK" w:hAnsi="TH SarabunPSK" w:cs="TH SarabunPSK"/>
                          <w:b/>
                          <w:bCs/>
                          <w:color w:val="002060"/>
                          <w:sz w:val="28"/>
                          <w:cs/>
                        </w:rPr>
                        <w:t>พื้นที่ลุ่มต่ำทุ่ง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2060"/>
                          <w:sz w:val="28"/>
                          <w:cs/>
                        </w:rPr>
                        <w:t>ท่าวุ้ง</w:t>
                      </w:r>
                    </w:p>
                  </w:txbxContent>
                </v:textbox>
              </v:shape>
            </w:pict>
          </mc:Fallback>
        </mc:AlternateContent>
      </w:r>
      <w:r w:rsidRPr="00FF2456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5D44EB0" wp14:editId="3CDB57A8">
                <wp:simplePos x="0" y="0"/>
                <wp:positionH relativeFrom="column">
                  <wp:posOffset>2641782</wp:posOffset>
                </wp:positionH>
                <wp:positionV relativeFrom="paragraph">
                  <wp:posOffset>1857194</wp:posOffset>
                </wp:positionV>
                <wp:extent cx="1094105" cy="1060753"/>
                <wp:effectExtent l="19050" t="19050" r="10795" b="25400"/>
                <wp:wrapNone/>
                <wp:docPr id="13" name="สี่เหลี่ยมผืนผ้ามุมมน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4105" cy="1060753"/>
                        </a:xfrm>
                        <a:prstGeom prst="roundRect">
                          <a:avLst>
                            <a:gd name="adj" fmla="val 9366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oundrect w14:anchorId="1669EE1C" id="สี่เหลี่ยมผืนผ้ามุมมน 13" o:spid="_x0000_s1026" style="position:absolute;margin-left:208pt;margin-top:146.25pt;width:86.15pt;height:8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13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" filled="f" strokecolor="red" strokeweight="3pt">
                <v:stroke dashstyle="dash"/>
              </v:roundrect>
            </w:pict>
          </mc:Fallback>
        </mc:AlternateContent>
      </w:r>
      <w:r w:rsidR="00A34BB8" w:rsidRPr="00FF2456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3493770</wp:posOffset>
                </wp:positionH>
                <wp:positionV relativeFrom="paragraph">
                  <wp:posOffset>283210</wp:posOffset>
                </wp:positionV>
                <wp:extent cx="613410" cy="1009015"/>
                <wp:effectExtent l="55245" t="7620" r="7620" b="31115"/>
                <wp:wrapNone/>
                <wp:docPr id="15" name="รูปแบบอิสระ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410" cy="1009015"/>
                        </a:xfrm>
                        <a:custGeom>
                          <a:avLst/>
                          <a:gdLst>
                            <a:gd name="T0" fmla="*/ 966 w 966"/>
                            <a:gd name="T1" fmla="*/ 103 h 1589"/>
                            <a:gd name="T2" fmla="*/ 579 w 966"/>
                            <a:gd name="T3" fmla="*/ 29 h 1589"/>
                            <a:gd name="T4" fmla="*/ 283 w 966"/>
                            <a:gd name="T5" fmla="*/ 260 h 1589"/>
                            <a:gd name="T6" fmla="*/ 0 w 966"/>
                            <a:gd name="T7" fmla="*/ 1589 h 15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66" h="1589">
                              <a:moveTo>
                                <a:pt x="966" y="103"/>
                              </a:moveTo>
                              <a:cubicBezTo>
                                <a:pt x="902" y="91"/>
                                <a:pt x="693" y="3"/>
                                <a:pt x="579" y="29"/>
                              </a:cubicBezTo>
                              <a:cubicBezTo>
                                <a:pt x="465" y="55"/>
                                <a:pt x="379" y="0"/>
                                <a:pt x="283" y="260"/>
                              </a:cubicBezTo>
                              <a:cubicBezTo>
                                <a:pt x="187" y="520"/>
                                <a:pt x="49" y="1359"/>
                                <a:pt x="0" y="1589"/>
                              </a:cubicBezTo>
                            </a:path>
                          </a:pathLst>
                        </a:custGeom>
                        <a:noFill/>
                        <a:ln w="127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D53A93C" id="รูปแบบอิสระ 15" o:spid="_x0000_s1026" style="position:absolute;margin-left:275.1pt;margin-top:22.3pt;width:48.3pt;height:79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66,15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" path="m966,103c902,91,693,3,579,29,465,55,379,,283,260,187,520,49,1359,,1589e" filled="f" strokecolor="#404040 [2429]" strokeweight="1pt">
                <v:stroke dashstyle="dash" endarrow="block"/>
                <v:path arrowok="t" o:connecttype="custom" o:connectlocs="613410,65405;367665,18415;179705,165100;0,1009015" o:connectangles="0,0,0,0"/>
              </v:shape>
            </w:pict>
          </mc:Fallback>
        </mc:AlternateContent>
      </w:r>
      <w:r w:rsidR="00A34BB8" w:rsidRPr="00FF2456">
        <w:rPr>
          <w:rFonts w:ascii="TH SarabunIT๙" w:hAnsi="TH SarabunIT๙" w:cs="TH SarabunIT๙"/>
          <w:noProof/>
        </w:rPr>
        <w:drawing>
          <wp:inline distT="0" distB="0" distL="0" distR="0" wp14:anchorId="62B421F2" wp14:editId="33873222">
            <wp:extent cx="5596736" cy="5943600"/>
            <wp:effectExtent l="19050" t="19050" r="23495" b="1905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9" t="21917" r="6692" b="13148"/>
                    <a:stretch/>
                  </pic:blipFill>
                  <pic:spPr bwMode="auto">
                    <a:xfrm>
                      <a:off x="0" y="0"/>
                      <a:ext cx="5603369" cy="59506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spacing w:after="12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รูปที่ 1-5 แผนที่แสดงที่ตั้งพื้นที่ลุ่มต่ำทุ่ง</w:t>
      </w:r>
      <w:r w:rsidR="00700CD2">
        <w:rPr>
          <w:rFonts w:ascii="TH SarabunIT๙" w:hAnsi="TH SarabunIT๙" w:cs="TH SarabunIT๙" w:hint="cs"/>
          <w:b/>
          <w:bCs/>
          <w:sz w:val="32"/>
          <w:szCs w:val="32"/>
          <w:cs/>
        </w:rPr>
        <w:t>ท่าวุ้ง</w:t>
      </w:r>
    </w:p>
    <w:p w:rsidR="00A34BB8" w:rsidRPr="00FF2456" w:rsidRDefault="00A34BB8" w:rsidP="00A34BB8">
      <w:pPr>
        <w:pStyle w:val="a3"/>
        <w:ind w:left="0"/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lastRenderedPageBreak/>
        <w:t>2 วัตถุประสงค์การ</w:t>
      </w:r>
      <w:r w:rsidR="00E866C9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A34BB8" w:rsidRPr="00FF2456" w:rsidRDefault="00A34BB8" w:rsidP="00FF2456">
      <w:pPr>
        <w:pStyle w:val="a3"/>
        <w:spacing w:after="120"/>
        <w:ind w:left="0" w:firstLine="709"/>
        <w:jc w:val="thaiDistribute"/>
        <w:rPr>
          <w:rFonts w:ascii="TH SarabunIT๙" w:hAnsi="TH SarabunIT๙" w:cs="TH SarabunIT๙"/>
          <w:spacing w:val="-6"/>
          <w:sz w:val="32"/>
          <w:szCs w:val="32"/>
        </w:rPr>
      </w:pPr>
      <w:r w:rsidRPr="00FF2456">
        <w:rPr>
          <w:rFonts w:ascii="TH SarabunIT๙" w:hAnsi="TH SarabunIT๙" w:cs="TH SarabunIT๙"/>
          <w:spacing w:val="-6"/>
          <w:sz w:val="32"/>
          <w:szCs w:val="32"/>
          <w:cs/>
        </w:rPr>
        <w:t>1. เพื่อประเมินศักยภาพด้านวิศวกรรม จากการบริหารจัดการน้ำหลากปี 2560 ในพื้นที่ลุ่มต่ำทุ่ง</w:t>
      </w:r>
      <w:r w:rsidR="00700CD2">
        <w:rPr>
          <w:rFonts w:ascii="TH SarabunIT๙" w:hAnsi="TH SarabunIT๙" w:cs="TH SarabunIT๙" w:hint="cs"/>
          <w:spacing w:val="-6"/>
          <w:sz w:val="32"/>
          <w:szCs w:val="32"/>
          <w:cs/>
        </w:rPr>
        <w:t>ท่าวุ้ง</w:t>
      </w:r>
      <w:r w:rsidRPr="00FF2456">
        <w:rPr>
          <w:rFonts w:ascii="TH SarabunIT๙" w:hAnsi="TH SarabunIT๙" w:cs="TH SarabunIT๙"/>
          <w:spacing w:val="-6"/>
          <w:sz w:val="32"/>
          <w:szCs w:val="32"/>
          <w:cs/>
        </w:rPr>
        <w:t xml:space="preserve"> ตามแผนการรับน้ำเข้าทุ่ง และระบายน้ำออกจากทุ่งของกรมชลประทาน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2. เพื่อวิเคราะห์และเสนอแนวทางการปรับปรุง แผนงาน งบประมาณ และงานด้านวิศวกรรม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3. เพื่อวิเคราะห์เงื่อนไขและเสนอแนวทางการวางแผนกระบวนการสร้างความรับรู้ ประชาสัมพันธ์ และความเข้าใจให้กับประชาชน หน่วยงานอื่นที่เกี่ยวข้องในพื้นที่</w:t>
      </w:r>
    </w:p>
    <w:p w:rsidR="00A34BB8" w:rsidRPr="00FF2456" w:rsidRDefault="00A34BB8" w:rsidP="00A34BB8">
      <w:pPr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3 ขอบเขตการ</w:t>
      </w:r>
      <w:r w:rsidR="00072837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A34BB8" w:rsidRPr="001756E7" w:rsidRDefault="00A34BB8" w:rsidP="00FF2456">
      <w:pPr>
        <w:pStyle w:val="a3"/>
        <w:ind w:left="0" w:firstLine="709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spacing w:val="-4"/>
          <w:sz w:val="32"/>
          <w:szCs w:val="32"/>
          <w:cs/>
        </w:rPr>
        <w:t>พิจารณาวิเคราะห์การบริหารจัดการน้ำในช่วงฤดูน้ำหลากปี 2560 ตามแผนการรับน้ำและแผนการระบายน้ำเข้าทุ่ง ที่กรมชลประทานกำหนด ครอบคลุมพื้นที่ลุ่มต่ำทุ่ง</w:t>
      </w:r>
      <w:r w:rsidR="00700CD2">
        <w:rPr>
          <w:rFonts w:ascii="TH SarabunIT๙" w:hAnsi="TH SarabunIT๙" w:cs="TH SarabunIT๙" w:hint="cs"/>
          <w:spacing w:val="-4"/>
          <w:sz w:val="32"/>
          <w:szCs w:val="32"/>
          <w:cs/>
        </w:rPr>
        <w:t>ท่าวุ้ง</w:t>
      </w:r>
      <w:r w:rsidRPr="00FF2456">
        <w:rPr>
          <w:rFonts w:ascii="TH SarabunIT๙" w:hAnsi="TH SarabunIT๙" w:cs="TH SarabunIT๙"/>
          <w:spacing w:val="-4"/>
          <w:sz w:val="32"/>
          <w:szCs w:val="32"/>
          <w:cs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พื้นที่ประมาณ </w:t>
      </w:r>
      <w:r w:rsidR="00012DF1" w:rsidRPr="00F73802">
        <w:rPr>
          <w:rFonts w:ascii="TH SarabunIT๙" w:hAnsi="TH SarabunIT๙" w:cs="TH SarabunIT๙"/>
          <w:sz w:val="32"/>
          <w:szCs w:val="32"/>
          <w:cs/>
        </w:rPr>
        <w:t>45</w:t>
      </w:r>
      <w:r w:rsidR="00012DF1" w:rsidRPr="00F73802">
        <w:rPr>
          <w:rFonts w:ascii="TH SarabunIT๙" w:hAnsi="TH SarabunIT๙" w:cs="TH SarabunIT๙"/>
          <w:sz w:val="32"/>
          <w:szCs w:val="32"/>
        </w:rPr>
        <w:t>,</w:t>
      </w:r>
      <w:r w:rsidR="00012DF1" w:rsidRPr="00F73802">
        <w:rPr>
          <w:rFonts w:ascii="TH SarabunIT๙" w:hAnsi="TH SarabunIT๙" w:cs="TH SarabunIT๙"/>
          <w:sz w:val="32"/>
          <w:szCs w:val="32"/>
          <w:cs/>
        </w:rPr>
        <w:t>700</w:t>
      </w:r>
      <w:r w:rsidR="00012DF1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ไร่ ครอบคลุมพื้นที่โครงการ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>ส่งน้ำและบำรุงรักษา</w:t>
      </w:r>
      <w:r w:rsidR="00012DF1">
        <w:rPr>
          <w:rFonts w:ascii="TH SarabunIT๙" w:hAnsi="TH SarabunIT๙" w:cs="TH SarabunIT๙" w:hint="cs"/>
          <w:sz w:val="32"/>
          <w:szCs w:val="32"/>
          <w:cs/>
        </w:rPr>
        <w:t>โคกกระเทียม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FF2456" w:rsidRPr="00FF2456">
        <w:rPr>
          <w:rFonts w:ascii="TH SarabunIT๙" w:hAnsi="TH SarabunIT๙" w:cs="TH SarabunIT๙"/>
          <w:sz w:val="32"/>
          <w:szCs w:val="32"/>
          <w:cs/>
        </w:rPr>
        <w:t>โครงการส่งน้ำและบำรุงรักษามหาราช และโครงการส่งน้ำและบำรุงรักษาช่องแค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>ในพื้นที่</w:t>
      </w:r>
      <w:r w:rsidR="00FF2456" w:rsidRPr="00F73802">
        <w:rPr>
          <w:rFonts w:ascii="TH SarabunIT๙" w:hAnsi="TH SarabunIT๙" w:cs="TH SarabunIT๙"/>
          <w:sz w:val="32"/>
          <w:szCs w:val="32"/>
          <w:cs/>
        </w:rPr>
        <w:t>ตำบล</w:t>
      </w:r>
      <w:r w:rsidR="001756E7" w:rsidRPr="00F73802">
        <w:rPr>
          <w:rFonts w:ascii="TH SarabunIT๙" w:hAnsi="TH SarabunIT๙" w:cs="TH SarabunIT๙" w:hint="cs"/>
          <w:sz w:val="32"/>
          <w:szCs w:val="32"/>
          <w:cs/>
        </w:rPr>
        <w:t xml:space="preserve">บางขันหมาก ตำบลพรหมมาสตร์ </w:t>
      </w:r>
      <w:r w:rsidR="001756E7">
        <w:rPr>
          <w:rFonts w:ascii="TH SarabunIT๙" w:hAnsi="TH SarabunIT๙" w:cs="TH SarabunIT๙" w:hint="cs"/>
          <w:sz w:val="32"/>
          <w:szCs w:val="32"/>
          <w:cs/>
        </w:rPr>
        <w:t>อำเภอเมือง ตำบลท่าวุ้ง ตำบลบางคู้ ตำบลโพตลาดแก้ว ตำบลบางลี่ ตำบลบางงา ตำบล</w:t>
      </w:r>
      <w:proofErr w:type="spellStart"/>
      <w:r w:rsidR="001756E7">
        <w:rPr>
          <w:rFonts w:ascii="TH SarabunIT๙" w:hAnsi="TH SarabunIT๙" w:cs="TH SarabunIT๙" w:hint="cs"/>
          <w:sz w:val="32"/>
          <w:szCs w:val="32"/>
          <w:cs/>
        </w:rPr>
        <w:t>โคกสลุ</w:t>
      </w:r>
      <w:r w:rsidR="00A81ECE">
        <w:rPr>
          <w:rFonts w:ascii="TH SarabunIT๙" w:hAnsi="TH SarabunIT๙" w:cs="TH SarabunIT๙" w:hint="cs"/>
          <w:sz w:val="32"/>
          <w:szCs w:val="32"/>
          <w:cs/>
        </w:rPr>
        <w:t>ด</w:t>
      </w:r>
      <w:proofErr w:type="spellEnd"/>
      <w:r w:rsidR="001756E7">
        <w:rPr>
          <w:rFonts w:ascii="TH SarabunIT๙" w:hAnsi="TH SarabunIT๙" w:cs="TH SarabunIT๙" w:hint="cs"/>
          <w:sz w:val="32"/>
          <w:szCs w:val="32"/>
          <w:cs/>
        </w:rPr>
        <w:t xml:space="preserve"> และตำบลมุจลินท์ อำเภอท่าวุ้งจังหวัดลพบุรี</w:t>
      </w:r>
      <w:r w:rsidR="001756E7">
        <w:rPr>
          <w:rFonts w:ascii="TH SarabunIT๙" w:hAnsi="TH SarabunIT๙" w:cs="TH SarabunIT๙"/>
          <w:sz w:val="32"/>
          <w:szCs w:val="32"/>
        </w:rPr>
        <w:t xml:space="preserve"> </w:t>
      </w:r>
      <w:r w:rsidR="001756E7">
        <w:rPr>
          <w:rFonts w:ascii="TH SarabunIT๙" w:hAnsi="TH SarabunIT๙" w:cs="TH SarabunIT๙" w:hint="cs"/>
          <w:sz w:val="32"/>
          <w:szCs w:val="32"/>
          <w:cs/>
        </w:rPr>
        <w:t>รวม 9 ตำบล 2 อำเภอ</w:t>
      </w:r>
    </w:p>
    <w:p w:rsidR="001756E7" w:rsidRPr="00FF2456" w:rsidRDefault="001756E7" w:rsidP="00FF2456">
      <w:pPr>
        <w:pStyle w:val="a3"/>
        <w:ind w:left="0" w:firstLine="709"/>
        <w:jc w:val="thaiDistribute"/>
        <w:rPr>
          <w:rFonts w:ascii="TH SarabunIT๙" w:hAnsi="TH SarabunIT๙" w:cs="TH SarabunIT๙"/>
          <w:sz w:val="32"/>
          <w:szCs w:val="32"/>
          <w:cs/>
        </w:rPr>
      </w:pPr>
    </w:p>
    <w:p w:rsidR="00A34BB8" w:rsidRPr="00FF2456" w:rsidRDefault="001756E7" w:rsidP="00A34BB8">
      <w:pPr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noProof/>
          <w:sz w:val="32"/>
          <w:szCs w:val="32"/>
        </w:rPr>
        <w:lastRenderedPageBreak/>
        <w:drawing>
          <wp:inline distT="0" distB="0" distL="0" distR="0">
            <wp:extent cx="5731510" cy="8096250"/>
            <wp:effectExtent l="0" t="0" r="254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ท่าวุ้ง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pStyle w:val="a5"/>
        <w:tabs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รูปที่ </w:t>
      </w:r>
      <w:r w:rsidRPr="00FF2456">
        <w:rPr>
          <w:rFonts w:ascii="TH SarabunIT๙" w:hAnsi="TH SarabunIT๙" w:cs="TH SarabunIT๙"/>
          <w:b/>
          <w:bCs/>
          <w:sz w:val="32"/>
          <w:szCs w:val="32"/>
        </w:rPr>
        <w:t xml:space="preserve">1-6 </w:t>
      </w: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แผน</w:t>
      </w:r>
      <w:r w:rsidR="00921C06">
        <w:rPr>
          <w:rFonts w:ascii="TH SarabunIT๙" w:hAnsi="TH SarabunIT๙" w:cs="TH SarabunIT๙" w:hint="cs"/>
          <w:b/>
          <w:bCs/>
          <w:sz w:val="32"/>
          <w:szCs w:val="32"/>
          <w:cs/>
        </w:rPr>
        <w:t>ที่</w:t>
      </w: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ขอบเขตพื้นที่ลุ่มต่ำ</w:t>
      </w:r>
      <w:r w:rsidR="00FF2456"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ทุ่ง</w:t>
      </w:r>
      <w:r w:rsidR="001756E7">
        <w:rPr>
          <w:rFonts w:ascii="TH SarabunIT๙" w:hAnsi="TH SarabunIT๙" w:cs="TH SarabunIT๙" w:hint="cs"/>
          <w:b/>
          <w:bCs/>
          <w:sz w:val="32"/>
          <w:szCs w:val="32"/>
          <w:cs/>
        </w:rPr>
        <w:t>ท่าวุ้ง</w:t>
      </w:r>
    </w:p>
    <w:p w:rsidR="00FF2456" w:rsidRDefault="00FF2456" w:rsidP="00A34BB8">
      <w:pPr>
        <w:pStyle w:val="a5"/>
        <w:tabs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A34BB8" w:rsidRPr="00FF2456" w:rsidRDefault="00A34BB8" w:rsidP="00A34BB8">
      <w:pPr>
        <w:pStyle w:val="a5"/>
        <w:tabs>
          <w:tab w:val="left" w:pos="2304"/>
          <w:tab w:val="left" w:pos="2736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lastRenderedPageBreak/>
        <w:t>4. รายละเอียดของการ</w:t>
      </w:r>
      <w:r w:rsidR="00072837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A34BB8" w:rsidRPr="00FF2456" w:rsidRDefault="00A34BB8" w:rsidP="00A34BB8">
      <w:pPr>
        <w:pStyle w:val="a5"/>
        <w:tabs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</w:rPr>
        <w:tab/>
      </w:r>
      <w:r w:rsidRPr="00FF2456">
        <w:rPr>
          <w:rFonts w:ascii="TH SarabunIT๙" w:hAnsi="TH SarabunIT๙" w:cs="TH SarabunIT๙"/>
          <w:sz w:val="32"/>
          <w:szCs w:val="32"/>
          <w:cs/>
        </w:rPr>
        <w:t>ด้วย</w:t>
      </w:r>
      <w:r w:rsidR="00FF2456">
        <w:rPr>
          <w:rFonts w:ascii="TH SarabunIT๙" w:hAnsi="TH SarabunIT๙" w:cs="TH SarabunIT๙"/>
          <w:sz w:val="32"/>
          <w:szCs w:val="32"/>
          <w:cs/>
        </w:rPr>
        <w:t>สภาพพื้นที่ของพื้นที่ลุ่มต่ำทุ่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>ง</w:t>
      </w:r>
      <w:r w:rsidR="001756E7">
        <w:rPr>
          <w:rFonts w:ascii="TH SarabunIT๙" w:hAnsi="TH SarabunIT๙" w:cs="TH SarabunIT๙" w:hint="cs"/>
          <w:sz w:val="32"/>
          <w:szCs w:val="32"/>
          <w:cs/>
        </w:rPr>
        <w:t>ท่าวุ้ง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>มี</w:t>
      </w:r>
      <w:r w:rsidR="00FF2456" w:rsidRPr="00FF2456">
        <w:rPr>
          <w:rFonts w:ascii="TH SarabunIT๙" w:hAnsi="TH SarabunIT๙" w:cs="TH SarabunIT๙"/>
          <w:sz w:val="32"/>
          <w:szCs w:val="32"/>
          <w:cs/>
        </w:rPr>
        <w:t>ลักษณะสภาพภูมิประเทศตอนบนของพื้นที่เป็นที่ดอน และตอนล่างของพื้นที่เป็นที่ราบลุ่มแอ่งท้องกระทะ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ประกอบกับแนวคลองชัยนาท – ป่าสัก 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ซึ่งรับน้ำจากแม่น้ำเจ้าพระยาในอัตราสูงสุดที่ 210 ลบ.ม./วินาที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ซึ่ง</w:t>
      </w:r>
      <w:r w:rsidRPr="00FF2456">
        <w:rPr>
          <w:rFonts w:ascii="TH SarabunIT๙" w:hAnsi="TH SarabunIT๙" w:cs="TH SarabunIT๙"/>
          <w:sz w:val="32"/>
          <w:szCs w:val="32"/>
          <w:cs/>
        </w:rPr>
        <w:t>ในช่วงฤดูน้ำหลากที่ผ่านมาปี 2560 ทุ่ง</w:t>
      </w:r>
      <w:r w:rsidR="009D79A7">
        <w:rPr>
          <w:rFonts w:ascii="TH SarabunIT๙" w:hAnsi="TH SarabunIT๙" w:cs="TH SarabunIT๙" w:hint="cs"/>
          <w:sz w:val="32"/>
          <w:szCs w:val="32"/>
          <w:cs/>
        </w:rPr>
        <w:t>ท่าวุ้ง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ทำหน้าที่</w:t>
      </w:r>
      <w:r w:rsidRPr="00FF2456">
        <w:rPr>
          <w:rFonts w:ascii="TH SarabunIT๙" w:hAnsi="TH SarabunIT๙" w:cs="TH SarabunIT๙"/>
          <w:sz w:val="32"/>
          <w:szCs w:val="32"/>
          <w:cs/>
        </w:rPr>
        <w:t>เป็นทุ่งที่รับน้ำที่ช่วย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ตัดยอดน้ำ</w:t>
      </w:r>
      <w:r w:rsidRPr="00FF2456">
        <w:rPr>
          <w:rFonts w:ascii="TH SarabunIT๙" w:hAnsi="TH SarabunIT๙" w:cs="TH SarabunIT๙"/>
          <w:sz w:val="32"/>
          <w:szCs w:val="32"/>
          <w:cs/>
        </w:rPr>
        <w:t>ส่วนเกินก่อนที่จะไหล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พื้นที่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จึงเป็นอีกทุ่งที่มีความสำคัญสามารถช่วยลดผลกระทบอุทกภัยในพื้นที่ลุ่มน้ำเจ้าพระยาตอนล่างได้เป็นอย่างดี</w:t>
      </w:r>
    </w:p>
    <w:p w:rsidR="00A34BB8" w:rsidRDefault="00A34BB8" w:rsidP="00A34BB8">
      <w:pPr>
        <w:pStyle w:val="a5"/>
        <w:tabs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ab/>
        <w:t>ในการศึกษาเพื่อประเมินศักยภาพด้านวิศวกรรม และด้านกระบวนการสร้างการรับรู้ ของพื้นที่ลุ่มต่ำทุ่ง</w:t>
      </w:r>
      <w:r w:rsidR="001756E7">
        <w:rPr>
          <w:rFonts w:ascii="TH SarabunIT๙" w:hAnsi="TH SarabunIT๙" w:cs="TH SarabunIT๙" w:hint="cs"/>
          <w:sz w:val="32"/>
          <w:szCs w:val="32"/>
          <w:cs/>
        </w:rPr>
        <w:t xml:space="preserve">ท่าวุ้ง </w:t>
      </w:r>
      <w:r w:rsidRPr="00FF2456">
        <w:rPr>
          <w:rFonts w:ascii="TH SarabunIT๙" w:hAnsi="TH SarabunIT๙" w:cs="TH SarabunIT๙"/>
          <w:sz w:val="32"/>
          <w:szCs w:val="32"/>
          <w:cs/>
        </w:rPr>
        <w:t>จากวิธีการบริหารจัดการน้ำหลากปี 2560 ตามแผนรับน้ำเข้าทุ่ง และระบายน้ำออกจากทุ่งของกรมชลประทาน โดยการวิเคราะห์จากข้อมูลที่โครงการชลประทานในพื้นที่รวบรวมไว้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อาทิเช่น ข้อมูลสถิติระดับน้ำ วิธีการตรวจวัด การประเมินปริมาณน้ำในทุ่ง วิธีการระบายน้ำออกจากทุ่ง ข้อมูลปริมาณน้ำฝน ข้อมูลสภาพพื้นที่การเกษตร และข้อมูลอื่น ๆ เป็นต้น ซึ่งหมายรวมถึงข้อมูลที่ได้จากการประชาสัมพันธ์ ประชุมชี้แจงและรับฟังข้อคิดเห็นของประชาชนและผู้ปฏิบัติงานในพื้นที่ เพื่อทราบข้อปัญหา รวมถึงความต้องการกลุ่มเกษตรกรผู้ใช้น้ำ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เพื่อให้ได้ข้อมูลที่ครบถ้วน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ถูกต้อง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สมบูรณ์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และเพียงพอต่อการศึกษาวิเคราะห์อย่างมีประสิทธิภาพ</w:t>
      </w:r>
    </w:p>
    <w:p w:rsidR="001756E7" w:rsidRPr="00FF2456" w:rsidRDefault="001756E7" w:rsidP="00A34BB8">
      <w:pPr>
        <w:pStyle w:val="a5"/>
        <w:tabs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</w:p>
    <w:p w:rsidR="00A34BB8" w:rsidRPr="00FF2456" w:rsidRDefault="00A34BB8" w:rsidP="00A34BB8">
      <w:pPr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5 วิธีการดำเนินการ</w:t>
      </w:r>
      <w:r w:rsidR="00072837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A34BB8" w:rsidRPr="00FF2456" w:rsidRDefault="00A34BB8" w:rsidP="00E666FC">
      <w:pPr>
        <w:pStyle w:val="a3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พิจารณาการบริหารจัดการพื้นที่ลุ่</w:t>
      </w:r>
      <w:r w:rsidR="001756E7">
        <w:rPr>
          <w:rFonts w:ascii="TH SarabunIT๙" w:hAnsi="TH SarabunIT๙" w:cs="TH SarabunIT๙"/>
          <w:sz w:val="32"/>
          <w:szCs w:val="32"/>
          <w:cs/>
        </w:rPr>
        <w:t>มต่ำลุ่มน้ำเจ้าพระยาตอนล่าง ทุ่</w:t>
      </w:r>
      <w:r w:rsidR="001756E7">
        <w:rPr>
          <w:rFonts w:ascii="TH SarabunIT๙" w:hAnsi="TH SarabunIT๙" w:cs="TH SarabunIT๙" w:hint="cs"/>
          <w:sz w:val="32"/>
          <w:szCs w:val="32"/>
          <w:cs/>
        </w:rPr>
        <w:t>งท่าวุ้ง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โดยการวิเคราะห์สถานภาพทั่วไป และการวิเคราะห์ผลการบริหารจัดการ ตลอดจนแก้ไขปัญหาต่างๆ มีขั้นตอนการดำเนินการศึกษา ดังนี้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5.1 รวบรวมข้อมูลพื้นฐานในพื้นที่ศึกษาและตรวจสอบความน่าเชื่อถือของข้อมูล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5.2 ประเมินการใช้พื้นที่ลุ่มต่ำเพื่อการบริหารจัดการน้ำหลาก เช่น การเตรียมความพร้อมของอาคารชลประทาน การประชาสัมพันธ์สร้างการรับรู้ การจัดทำแผนการรับน้ำและระบายน้ำออกจากพื้นที่ศึกษา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5.3 วิเคราะห์ผลการบริหารจัดการ ปัญหา อุปสรรค และแนวทางการแก้ไขปัญหา</w:t>
      </w:r>
    </w:p>
    <w:p w:rsidR="00A34BB8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5.4 สรุปผลการศึกษาและข้อเสนอแนะจากผลการศึกษา</w:t>
      </w:r>
    </w:p>
    <w:p w:rsidR="001756E7" w:rsidRPr="00FF2456" w:rsidRDefault="001756E7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  <w:cs/>
        </w:rPr>
      </w:pPr>
    </w:p>
    <w:p w:rsidR="00A34BB8" w:rsidRPr="00FF2456" w:rsidRDefault="00A34BB8" w:rsidP="00A34BB8">
      <w:pPr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1.6 ประโยชน์ที่คาดว่าจะได้รับจากการ</w:t>
      </w:r>
      <w:r w:rsidR="00921C06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1.6.1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แนวทางการบริหารจัดการน้ำในพื้นที่ลุ่มต่ำลุ่มน้ำเจ้าพระยาตอนล่าง ทุ่ง</w:t>
      </w:r>
      <w:r w:rsidR="001756E7">
        <w:rPr>
          <w:rFonts w:ascii="TH SarabunIT๙" w:hAnsi="TH SarabunIT๙" w:cs="TH SarabunIT๙" w:hint="cs"/>
          <w:sz w:val="32"/>
          <w:szCs w:val="32"/>
          <w:cs/>
        </w:rPr>
        <w:t xml:space="preserve">ท่าวุ้ง 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ให้สามารถแก้ไขปัญหาอุทกภัยและการขาดแคลนน้ำได้อย่างมีประสิทธิภาพ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</w:rPr>
        <w:t>1.</w:t>
      </w:r>
      <w:r w:rsidRPr="00FF2456">
        <w:rPr>
          <w:rFonts w:ascii="TH SarabunIT๙" w:hAnsi="TH SarabunIT๙" w:cs="TH SarabunIT๙"/>
          <w:sz w:val="32"/>
          <w:szCs w:val="32"/>
          <w:cs/>
        </w:rPr>
        <w:t>6</w:t>
      </w:r>
      <w:r w:rsidRPr="00FF2456">
        <w:rPr>
          <w:rFonts w:ascii="TH SarabunIT๙" w:hAnsi="TH SarabunIT๙" w:cs="TH SarabunIT๙"/>
          <w:sz w:val="32"/>
          <w:szCs w:val="32"/>
        </w:rPr>
        <w:t xml:space="preserve">.2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แผนการพัฒนาและปรับปรุงอาคารชลประทานในพื้นที่ลุ่มต่ำทุ่ง</w:t>
      </w:r>
      <w:r w:rsidR="001756E7">
        <w:rPr>
          <w:rFonts w:ascii="TH SarabunIT๙" w:hAnsi="TH SarabunIT๙" w:cs="TH SarabunIT๙" w:hint="cs"/>
          <w:sz w:val="32"/>
          <w:szCs w:val="32"/>
          <w:cs/>
        </w:rPr>
        <w:t>ท่าวุ้ง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</w:rPr>
        <w:t>1.</w:t>
      </w:r>
      <w:r w:rsidRPr="00FF2456">
        <w:rPr>
          <w:rFonts w:ascii="TH SarabunIT๙" w:hAnsi="TH SarabunIT๙" w:cs="TH SarabunIT๙"/>
          <w:sz w:val="32"/>
          <w:szCs w:val="32"/>
          <w:cs/>
        </w:rPr>
        <w:t>6</w:t>
      </w:r>
      <w:r w:rsidRPr="00FF2456">
        <w:rPr>
          <w:rFonts w:ascii="TH SarabunIT๙" w:hAnsi="TH SarabunIT๙" w:cs="TH SarabunIT๙"/>
          <w:sz w:val="32"/>
          <w:szCs w:val="32"/>
        </w:rPr>
        <w:t xml:space="preserve">.3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แนวทางในการบริหารจัดการน้ำแบบ</w:t>
      </w:r>
      <w:proofErr w:type="spellStart"/>
      <w:r w:rsidRPr="00FF2456">
        <w:rPr>
          <w:rFonts w:ascii="TH SarabunIT๙" w:hAnsi="TH SarabunIT๙" w:cs="TH SarabunIT๙"/>
          <w:sz w:val="32"/>
          <w:szCs w:val="32"/>
          <w:cs/>
        </w:rPr>
        <w:t>บูรณา</w:t>
      </w:r>
      <w:proofErr w:type="spellEnd"/>
      <w:r w:rsidRPr="00FF2456">
        <w:rPr>
          <w:rFonts w:ascii="TH SarabunIT๙" w:hAnsi="TH SarabunIT๙" w:cs="TH SarabunIT๙"/>
          <w:sz w:val="32"/>
          <w:szCs w:val="32"/>
          <w:cs/>
        </w:rPr>
        <w:t xml:space="preserve">การร่วมกับหน่วยงานอื่น </w:t>
      </w:r>
    </w:p>
    <w:p w:rsidR="00A256EB" w:rsidRPr="00D4573F" w:rsidRDefault="00A34BB8" w:rsidP="00D4573F">
      <w:pPr>
        <w:pStyle w:val="a3"/>
        <w:ind w:left="0" w:firstLine="720"/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</w:rPr>
        <w:t xml:space="preserve">1.6.4 </w:t>
      </w:r>
      <w:r w:rsidRPr="00FF2456">
        <w:rPr>
          <w:rFonts w:ascii="TH SarabunIT๙" w:hAnsi="TH SarabunIT๙" w:cs="TH SarabunIT๙"/>
          <w:sz w:val="32"/>
          <w:szCs w:val="32"/>
          <w:cs/>
        </w:rPr>
        <w:t>ใช้เป็นเอกสารประกอบการพิจารณาการวางแผนบริหารจัดการน้ำในพื้นที่ลุ่มต่ำ และประยุกต์แนวทางการแก้ไขปัญหาไปใช้เป็นกรณีศึกษาให้แก่ข้าราชการและเจ้าหน้าที่ ของกรมชลประทานใ</w:t>
      </w:r>
      <w:r w:rsidR="00D4573F">
        <w:rPr>
          <w:rFonts w:ascii="TH SarabunIT๙" w:hAnsi="TH SarabunIT๙" w:cs="TH SarabunIT๙"/>
          <w:sz w:val="32"/>
          <w:szCs w:val="32"/>
          <w:cs/>
        </w:rPr>
        <w:t>นการดำเนินงานในลักษณะนี้ได้ต่อไ</w:t>
      </w:r>
      <w:r w:rsidR="00D4573F">
        <w:rPr>
          <w:rFonts w:ascii="TH SarabunIT๙" w:hAnsi="TH SarabunIT๙" w:cs="TH SarabunIT๙" w:hint="cs"/>
          <w:sz w:val="32"/>
          <w:szCs w:val="32"/>
          <w:cs/>
        </w:rPr>
        <w:t>ป</w:t>
      </w:r>
      <w:bookmarkStart w:id="0" w:name="_GoBack"/>
      <w:bookmarkEnd w:id="0"/>
    </w:p>
    <w:sectPr w:rsidR="00A256EB" w:rsidRPr="00D457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AF" w:usb1="4000204B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6447D3"/>
    <w:multiLevelType w:val="hybridMultilevel"/>
    <w:tmpl w:val="D4683CA8"/>
    <w:lvl w:ilvl="0" w:tplc="EA8EDB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2CF3A54"/>
    <w:multiLevelType w:val="hybridMultilevel"/>
    <w:tmpl w:val="39524DAA"/>
    <w:lvl w:ilvl="0" w:tplc="BDDC55A6">
      <w:start w:val="2"/>
      <w:numFmt w:val="bullet"/>
      <w:lvlText w:val="-"/>
      <w:lvlJc w:val="left"/>
      <w:pPr>
        <w:ind w:left="2203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2">
    <w:nsid w:val="133C066F"/>
    <w:multiLevelType w:val="hybridMultilevel"/>
    <w:tmpl w:val="03EAA680"/>
    <w:lvl w:ilvl="0" w:tplc="ED9AACAE">
      <w:start w:val="1"/>
      <w:numFmt w:val="bullet"/>
      <w:lvlText w:val=""/>
      <w:lvlJc w:val="left"/>
      <w:pPr>
        <w:ind w:left="0" w:firstLine="1440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4CC782F"/>
    <w:multiLevelType w:val="hybridMultilevel"/>
    <w:tmpl w:val="CD548E88"/>
    <w:lvl w:ilvl="0" w:tplc="5EA661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6F4464A"/>
    <w:multiLevelType w:val="hybridMultilevel"/>
    <w:tmpl w:val="D7CC4E78"/>
    <w:lvl w:ilvl="0" w:tplc="307ECBB8">
      <w:start w:val="3"/>
      <w:numFmt w:val="bullet"/>
      <w:lvlText w:val="-"/>
      <w:lvlJc w:val="left"/>
      <w:pPr>
        <w:ind w:left="2563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5">
    <w:nsid w:val="2E9D6B21"/>
    <w:multiLevelType w:val="hybridMultilevel"/>
    <w:tmpl w:val="AFAE1850"/>
    <w:lvl w:ilvl="0" w:tplc="C16038F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3AE76576"/>
    <w:multiLevelType w:val="hybridMultilevel"/>
    <w:tmpl w:val="2BB6469A"/>
    <w:lvl w:ilvl="0" w:tplc="FB64F60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31F38BD"/>
    <w:multiLevelType w:val="hybridMultilevel"/>
    <w:tmpl w:val="0D7834F6"/>
    <w:lvl w:ilvl="0" w:tplc="7F52F3DE">
      <w:start w:val="1"/>
      <w:numFmt w:val="bullet"/>
      <w:lvlText w:val="-"/>
      <w:lvlJc w:val="left"/>
      <w:pPr>
        <w:ind w:left="1069" w:hanging="360"/>
      </w:pPr>
      <w:rPr>
        <w:rFonts w:ascii="TH SarabunIT๙" w:eastAsiaTheme="minorHAnsi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>
    <w:nsid w:val="4406570A"/>
    <w:multiLevelType w:val="hybridMultilevel"/>
    <w:tmpl w:val="A06E1082"/>
    <w:lvl w:ilvl="0" w:tplc="DE8C4F68">
      <w:start w:val="1"/>
      <w:numFmt w:val="decimal"/>
      <w:lvlText w:val="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9">
    <w:nsid w:val="48925F9D"/>
    <w:multiLevelType w:val="hybridMultilevel"/>
    <w:tmpl w:val="797AC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D0B4995"/>
    <w:multiLevelType w:val="hybridMultilevel"/>
    <w:tmpl w:val="329AB788"/>
    <w:lvl w:ilvl="0" w:tplc="A99A274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6DDC5882"/>
    <w:multiLevelType w:val="hybridMultilevel"/>
    <w:tmpl w:val="C630D6C4"/>
    <w:lvl w:ilvl="0" w:tplc="D6BED41C">
      <w:start w:val="1"/>
      <w:numFmt w:val="decimal"/>
      <w:lvlText w:val="%1)"/>
      <w:lvlJc w:val="left"/>
      <w:pPr>
        <w:ind w:left="1440" w:hanging="360"/>
      </w:pPr>
      <w:rPr>
        <w:rFonts w:ascii="TH SarabunIT๙" w:eastAsiaTheme="minorHAnsi" w:hAnsi="TH SarabunIT๙" w:cs="TH SarabunIT๙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70147126"/>
    <w:multiLevelType w:val="hybridMultilevel"/>
    <w:tmpl w:val="49746FF4"/>
    <w:lvl w:ilvl="0" w:tplc="E454E8DE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3">
    <w:nsid w:val="72B309B4"/>
    <w:multiLevelType w:val="hybridMultilevel"/>
    <w:tmpl w:val="BD283110"/>
    <w:lvl w:ilvl="0" w:tplc="C30EA412">
      <w:start w:val="1"/>
      <w:numFmt w:val="bullet"/>
      <w:lvlText w:val=""/>
      <w:lvlJc w:val="left"/>
      <w:pPr>
        <w:ind w:left="0" w:firstLine="1440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DF86736"/>
    <w:multiLevelType w:val="multilevel"/>
    <w:tmpl w:val="7990FA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7"/>
  </w:num>
  <w:num w:numId="5">
    <w:abstractNumId w:val="1"/>
  </w:num>
  <w:num w:numId="6">
    <w:abstractNumId w:val="14"/>
  </w:num>
  <w:num w:numId="7">
    <w:abstractNumId w:val="4"/>
  </w:num>
  <w:num w:numId="8">
    <w:abstractNumId w:val="2"/>
  </w:num>
  <w:num w:numId="9">
    <w:abstractNumId w:val="13"/>
  </w:num>
  <w:num w:numId="10">
    <w:abstractNumId w:val="10"/>
  </w:num>
  <w:num w:numId="11">
    <w:abstractNumId w:val="5"/>
  </w:num>
  <w:num w:numId="12">
    <w:abstractNumId w:val="8"/>
  </w:num>
  <w:num w:numId="13">
    <w:abstractNumId w:val="11"/>
  </w:num>
  <w:num w:numId="14">
    <w:abstractNumId w:val="1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52EA"/>
    <w:rsid w:val="00012DF1"/>
    <w:rsid w:val="00051F53"/>
    <w:rsid w:val="000532D6"/>
    <w:rsid w:val="00072837"/>
    <w:rsid w:val="00084E3A"/>
    <w:rsid w:val="000B6409"/>
    <w:rsid w:val="000B7CFC"/>
    <w:rsid w:val="000E4F70"/>
    <w:rsid w:val="000E557A"/>
    <w:rsid w:val="0010497B"/>
    <w:rsid w:val="00105BD8"/>
    <w:rsid w:val="0011027E"/>
    <w:rsid w:val="00111C72"/>
    <w:rsid w:val="001214B9"/>
    <w:rsid w:val="001318A3"/>
    <w:rsid w:val="00146F5E"/>
    <w:rsid w:val="001544F2"/>
    <w:rsid w:val="001756E7"/>
    <w:rsid w:val="00187D96"/>
    <w:rsid w:val="001A0F07"/>
    <w:rsid w:val="001B28E1"/>
    <w:rsid w:val="001C33CD"/>
    <w:rsid w:val="001C52EA"/>
    <w:rsid w:val="001E152C"/>
    <w:rsid w:val="001F145A"/>
    <w:rsid w:val="002164E1"/>
    <w:rsid w:val="002330C3"/>
    <w:rsid w:val="00234257"/>
    <w:rsid w:val="0027391B"/>
    <w:rsid w:val="00283601"/>
    <w:rsid w:val="002B4117"/>
    <w:rsid w:val="002B5BF5"/>
    <w:rsid w:val="002D457A"/>
    <w:rsid w:val="002E58A0"/>
    <w:rsid w:val="00351957"/>
    <w:rsid w:val="00353AC1"/>
    <w:rsid w:val="003570ED"/>
    <w:rsid w:val="00361FCB"/>
    <w:rsid w:val="00363760"/>
    <w:rsid w:val="0036725B"/>
    <w:rsid w:val="00376138"/>
    <w:rsid w:val="00390C8E"/>
    <w:rsid w:val="00396090"/>
    <w:rsid w:val="003A1461"/>
    <w:rsid w:val="003A3279"/>
    <w:rsid w:val="003A5E59"/>
    <w:rsid w:val="003C3154"/>
    <w:rsid w:val="003E04D0"/>
    <w:rsid w:val="003E3E22"/>
    <w:rsid w:val="003F41BF"/>
    <w:rsid w:val="00401B62"/>
    <w:rsid w:val="00426F32"/>
    <w:rsid w:val="00440F56"/>
    <w:rsid w:val="00482783"/>
    <w:rsid w:val="00493A3C"/>
    <w:rsid w:val="004A03CD"/>
    <w:rsid w:val="004B798B"/>
    <w:rsid w:val="004D7A5A"/>
    <w:rsid w:val="004E0F88"/>
    <w:rsid w:val="004E5C32"/>
    <w:rsid w:val="004F53AD"/>
    <w:rsid w:val="004F54C5"/>
    <w:rsid w:val="0050746E"/>
    <w:rsid w:val="005460AE"/>
    <w:rsid w:val="00546E96"/>
    <w:rsid w:val="0056465F"/>
    <w:rsid w:val="005B5D14"/>
    <w:rsid w:val="005E08C4"/>
    <w:rsid w:val="005E4D96"/>
    <w:rsid w:val="005F3AC1"/>
    <w:rsid w:val="005F456E"/>
    <w:rsid w:val="00615EA5"/>
    <w:rsid w:val="00631761"/>
    <w:rsid w:val="00636A18"/>
    <w:rsid w:val="00637437"/>
    <w:rsid w:val="00654D4A"/>
    <w:rsid w:val="00692258"/>
    <w:rsid w:val="00700CD2"/>
    <w:rsid w:val="00712340"/>
    <w:rsid w:val="00760678"/>
    <w:rsid w:val="00770C1B"/>
    <w:rsid w:val="007A430A"/>
    <w:rsid w:val="007B76D5"/>
    <w:rsid w:val="007E53EC"/>
    <w:rsid w:val="007F1913"/>
    <w:rsid w:val="007F3828"/>
    <w:rsid w:val="00814086"/>
    <w:rsid w:val="00830E72"/>
    <w:rsid w:val="00847973"/>
    <w:rsid w:val="00854689"/>
    <w:rsid w:val="00856823"/>
    <w:rsid w:val="008735EB"/>
    <w:rsid w:val="00885CD3"/>
    <w:rsid w:val="00896A45"/>
    <w:rsid w:val="008B541C"/>
    <w:rsid w:val="008C464E"/>
    <w:rsid w:val="008C48A3"/>
    <w:rsid w:val="008C4B9F"/>
    <w:rsid w:val="008C6A63"/>
    <w:rsid w:val="008D3B2E"/>
    <w:rsid w:val="008D506A"/>
    <w:rsid w:val="008E7973"/>
    <w:rsid w:val="00906021"/>
    <w:rsid w:val="00916CCC"/>
    <w:rsid w:val="00920BC9"/>
    <w:rsid w:val="00921C06"/>
    <w:rsid w:val="0094021E"/>
    <w:rsid w:val="0094582F"/>
    <w:rsid w:val="0095775C"/>
    <w:rsid w:val="00961625"/>
    <w:rsid w:val="00961F43"/>
    <w:rsid w:val="00976888"/>
    <w:rsid w:val="0098502E"/>
    <w:rsid w:val="00987456"/>
    <w:rsid w:val="00996265"/>
    <w:rsid w:val="009B6F7A"/>
    <w:rsid w:val="009C21F3"/>
    <w:rsid w:val="009D79A7"/>
    <w:rsid w:val="00A12986"/>
    <w:rsid w:val="00A169B3"/>
    <w:rsid w:val="00A23C7C"/>
    <w:rsid w:val="00A256EB"/>
    <w:rsid w:val="00A31A07"/>
    <w:rsid w:val="00A3277F"/>
    <w:rsid w:val="00A34BB8"/>
    <w:rsid w:val="00A37313"/>
    <w:rsid w:val="00A4358A"/>
    <w:rsid w:val="00A5560A"/>
    <w:rsid w:val="00A81161"/>
    <w:rsid w:val="00A81ECE"/>
    <w:rsid w:val="00A836EB"/>
    <w:rsid w:val="00A853E4"/>
    <w:rsid w:val="00A925BC"/>
    <w:rsid w:val="00AB1655"/>
    <w:rsid w:val="00AB6D7A"/>
    <w:rsid w:val="00AB7D42"/>
    <w:rsid w:val="00AC0551"/>
    <w:rsid w:val="00AC504B"/>
    <w:rsid w:val="00AC5299"/>
    <w:rsid w:val="00AC5315"/>
    <w:rsid w:val="00AD58AA"/>
    <w:rsid w:val="00AF4D2B"/>
    <w:rsid w:val="00B107FD"/>
    <w:rsid w:val="00B266CA"/>
    <w:rsid w:val="00B93053"/>
    <w:rsid w:val="00B94134"/>
    <w:rsid w:val="00BC0932"/>
    <w:rsid w:val="00BC3829"/>
    <w:rsid w:val="00BC4AC3"/>
    <w:rsid w:val="00BC7A74"/>
    <w:rsid w:val="00BD3EEC"/>
    <w:rsid w:val="00BD7E18"/>
    <w:rsid w:val="00C05F68"/>
    <w:rsid w:val="00C10F84"/>
    <w:rsid w:val="00C15019"/>
    <w:rsid w:val="00C247C4"/>
    <w:rsid w:val="00C36BFA"/>
    <w:rsid w:val="00C61BD4"/>
    <w:rsid w:val="00C646AB"/>
    <w:rsid w:val="00C85198"/>
    <w:rsid w:val="00C85A67"/>
    <w:rsid w:val="00C90D75"/>
    <w:rsid w:val="00CB0CDC"/>
    <w:rsid w:val="00CD632F"/>
    <w:rsid w:val="00CD6FAB"/>
    <w:rsid w:val="00D11811"/>
    <w:rsid w:val="00D25438"/>
    <w:rsid w:val="00D25973"/>
    <w:rsid w:val="00D4573F"/>
    <w:rsid w:val="00D50DAA"/>
    <w:rsid w:val="00D5101F"/>
    <w:rsid w:val="00D5586E"/>
    <w:rsid w:val="00D629FA"/>
    <w:rsid w:val="00D63102"/>
    <w:rsid w:val="00D65506"/>
    <w:rsid w:val="00D8368D"/>
    <w:rsid w:val="00DB1A77"/>
    <w:rsid w:val="00DC151B"/>
    <w:rsid w:val="00DC5752"/>
    <w:rsid w:val="00DD0A7E"/>
    <w:rsid w:val="00DF445C"/>
    <w:rsid w:val="00DF6774"/>
    <w:rsid w:val="00E26B67"/>
    <w:rsid w:val="00E403DB"/>
    <w:rsid w:val="00E415DA"/>
    <w:rsid w:val="00E666FC"/>
    <w:rsid w:val="00E85AD9"/>
    <w:rsid w:val="00E866C9"/>
    <w:rsid w:val="00EA445C"/>
    <w:rsid w:val="00EB52DA"/>
    <w:rsid w:val="00EB7DBD"/>
    <w:rsid w:val="00ED369F"/>
    <w:rsid w:val="00F002CB"/>
    <w:rsid w:val="00F11A32"/>
    <w:rsid w:val="00F41ADB"/>
    <w:rsid w:val="00F469EB"/>
    <w:rsid w:val="00F66A57"/>
    <w:rsid w:val="00F73802"/>
    <w:rsid w:val="00F864A0"/>
    <w:rsid w:val="00F91990"/>
    <w:rsid w:val="00FA51C4"/>
    <w:rsid w:val="00FA7E58"/>
    <w:rsid w:val="00FB0F0A"/>
    <w:rsid w:val="00FB272E"/>
    <w:rsid w:val="00FC2F28"/>
    <w:rsid w:val="00FC7CA8"/>
    <w:rsid w:val="00FE7FFB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6725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1C52EA"/>
    <w:pPr>
      <w:ind w:left="720"/>
      <w:contextualSpacing/>
    </w:pPr>
  </w:style>
  <w:style w:type="paragraph" w:customStyle="1" w:styleId="1">
    <w:name w:val="รายการย่อหน้า1"/>
    <w:basedOn w:val="a"/>
    <w:link w:val="ListParagraphChar"/>
    <w:qFormat/>
    <w:rsid w:val="00234257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"/>
    <w:rsid w:val="00234257"/>
    <w:rPr>
      <w:rFonts w:ascii="Calibri" w:eastAsia="Calibri" w:hAnsi="Calibri" w:cs="Angsana New"/>
    </w:rPr>
  </w:style>
  <w:style w:type="paragraph" w:styleId="a5">
    <w:name w:val="Body Text"/>
    <w:basedOn w:val="a"/>
    <w:link w:val="a6"/>
    <w:rsid w:val="00234257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a6">
    <w:name w:val="เนื้อความ อักขระ"/>
    <w:basedOn w:val="a0"/>
    <w:link w:val="a5"/>
    <w:rsid w:val="00234257"/>
    <w:rPr>
      <w:rFonts w:ascii="BrowalliaUPC" w:eastAsia="Cordia New" w:hAnsi="BrowalliaUPC" w:cs="BrowalliaUPC"/>
      <w:sz w:val="28"/>
    </w:rPr>
  </w:style>
  <w:style w:type="table" w:styleId="a7">
    <w:name w:val="Table Grid"/>
    <w:basedOn w:val="a1"/>
    <w:uiPriority w:val="59"/>
    <w:rsid w:val="00EB7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482783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9">
    <w:name w:val="Hyperlink"/>
    <w:basedOn w:val="a0"/>
    <w:uiPriority w:val="99"/>
    <w:unhideWhenUsed/>
    <w:rsid w:val="001544F2"/>
    <w:rPr>
      <w:color w:val="0563C1" w:themeColor="hyperlink"/>
      <w:u w:val="single"/>
    </w:rPr>
  </w:style>
  <w:style w:type="paragraph" w:styleId="aa">
    <w:name w:val="Subtitle"/>
    <w:basedOn w:val="a"/>
    <w:link w:val="ab"/>
    <w:qFormat/>
    <w:rsid w:val="00E26B67"/>
    <w:pPr>
      <w:tabs>
        <w:tab w:val="left" w:pos="1008"/>
        <w:tab w:val="left" w:pos="1440"/>
        <w:tab w:val="left" w:pos="1872"/>
      </w:tabs>
      <w:spacing w:after="0" w:line="240" w:lineRule="auto"/>
      <w:jc w:val="thaiDistribute"/>
    </w:pPr>
    <w:rPr>
      <w:rFonts w:ascii="Angsana New" w:eastAsia="Cordia New" w:hAnsi="Angsana New" w:cs="Angsana New"/>
      <w:sz w:val="32"/>
      <w:szCs w:val="32"/>
      <w:u w:val="single"/>
    </w:rPr>
  </w:style>
  <w:style w:type="character" w:customStyle="1" w:styleId="ab">
    <w:name w:val="ชื่อเรื่องรอง อักขระ"/>
    <w:basedOn w:val="a0"/>
    <w:link w:val="aa"/>
    <w:rsid w:val="00E26B67"/>
    <w:rPr>
      <w:rFonts w:ascii="Angsana New" w:eastAsia="Cordia New" w:hAnsi="Angsana New" w:cs="Angsana New"/>
      <w:sz w:val="32"/>
      <w:szCs w:val="32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2D457A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d">
    <w:name w:val="ข้อความบอลลูน อักขระ"/>
    <w:basedOn w:val="a0"/>
    <w:link w:val="ac"/>
    <w:uiPriority w:val="99"/>
    <w:semiHidden/>
    <w:rsid w:val="002D457A"/>
    <w:rPr>
      <w:rFonts w:ascii="Leelawadee" w:hAnsi="Leelawadee" w:cs="Angsana New"/>
      <w:sz w:val="18"/>
      <w:szCs w:val="22"/>
    </w:rPr>
  </w:style>
  <w:style w:type="character" w:customStyle="1" w:styleId="a4">
    <w:name w:val="รายการย่อหน้า อักขระ"/>
    <w:basedOn w:val="a0"/>
    <w:link w:val="a3"/>
    <w:uiPriority w:val="34"/>
    <w:rsid w:val="00BD7E1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6725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1C52EA"/>
    <w:pPr>
      <w:ind w:left="720"/>
      <w:contextualSpacing/>
    </w:pPr>
  </w:style>
  <w:style w:type="paragraph" w:customStyle="1" w:styleId="1">
    <w:name w:val="รายการย่อหน้า1"/>
    <w:basedOn w:val="a"/>
    <w:link w:val="ListParagraphChar"/>
    <w:qFormat/>
    <w:rsid w:val="00234257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"/>
    <w:rsid w:val="00234257"/>
    <w:rPr>
      <w:rFonts w:ascii="Calibri" w:eastAsia="Calibri" w:hAnsi="Calibri" w:cs="Angsana New"/>
    </w:rPr>
  </w:style>
  <w:style w:type="paragraph" w:styleId="a5">
    <w:name w:val="Body Text"/>
    <w:basedOn w:val="a"/>
    <w:link w:val="a6"/>
    <w:rsid w:val="00234257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a6">
    <w:name w:val="เนื้อความ อักขระ"/>
    <w:basedOn w:val="a0"/>
    <w:link w:val="a5"/>
    <w:rsid w:val="00234257"/>
    <w:rPr>
      <w:rFonts w:ascii="BrowalliaUPC" w:eastAsia="Cordia New" w:hAnsi="BrowalliaUPC" w:cs="BrowalliaUPC"/>
      <w:sz w:val="28"/>
    </w:rPr>
  </w:style>
  <w:style w:type="table" w:styleId="a7">
    <w:name w:val="Table Grid"/>
    <w:basedOn w:val="a1"/>
    <w:uiPriority w:val="59"/>
    <w:rsid w:val="00EB7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482783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9">
    <w:name w:val="Hyperlink"/>
    <w:basedOn w:val="a0"/>
    <w:uiPriority w:val="99"/>
    <w:unhideWhenUsed/>
    <w:rsid w:val="001544F2"/>
    <w:rPr>
      <w:color w:val="0563C1" w:themeColor="hyperlink"/>
      <w:u w:val="single"/>
    </w:rPr>
  </w:style>
  <w:style w:type="paragraph" w:styleId="aa">
    <w:name w:val="Subtitle"/>
    <w:basedOn w:val="a"/>
    <w:link w:val="ab"/>
    <w:qFormat/>
    <w:rsid w:val="00E26B67"/>
    <w:pPr>
      <w:tabs>
        <w:tab w:val="left" w:pos="1008"/>
        <w:tab w:val="left" w:pos="1440"/>
        <w:tab w:val="left" w:pos="1872"/>
      </w:tabs>
      <w:spacing w:after="0" w:line="240" w:lineRule="auto"/>
      <w:jc w:val="thaiDistribute"/>
    </w:pPr>
    <w:rPr>
      <w:rFonts w:ascii="Angsana New" w:eastAsia="Cordia New" w:hAnsi="Angsana New" w:cs="Angsana New"/>
      <w:sz w:val="32"/>
      <w:szCs w:val="32"/>
      <w:u w:val="single"/>
    </w:rPr>
  </w:style>
  <w:style w:type="character" w:customStyle="1" w:styleId="ab">
    <w:name w:val="ชื่อเรื่องรอง อักขระ"/>
    <w:basedOn w:val="a0"/>
    <w:link w:val="aa"/>
    <w:rsid w:val="00E26B67"/>
    <w:rPr>
      <w:rFonts w:ascii="Angsana New" w:eastAsia="Cordia New" w:hAnsi="Angsana New" w:cs="Angsana New"/>
      <w:sz w:val="32"/>
      <w:szCs w:val="32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2D457A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d">
    <w:name w:val="ข้อความบอลลูน อักขระ"/>
    <w:basedOn w:val="a0"/>
    <w:link w:val="ac"/>
    <w:uiPriority w:val="99"/>
    <w:semiHidden/>
    <w:rsid w:val="002D457A"/>
    <w:rPr>
      <w:rFonts w:ascii="Leelawadee" w:hAnsi="Leelawadee" w:cs="Angsana New"/>
      <w:sz w:val="18"/>
      <w:szCs w:val="22"/>
    </w:rPr>
  </w:style>
  <w:style w:type="character" w:customStyle="1" w:styleId="a4">
    <w:name w:val="รายการย่อหน้า อักขระ"/>
    <w:basedOn w:val="a0"/>
    <w:link w:val="a3"/>
    <w:uiPriority w:val="34"/>
    <w:rsid w:val="00BD7E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925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microsoft.com/office/2007/relationships/hdphoto" Target="media/hdphoto1.wdp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emf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AF7288-83C4-41FF-B048-8926288AA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10</Pages>
  <Words>1234</Words>
  <Characters>7034</Characters>
  <Application>Microsoft Office Word</Application>
  <DocSecurity>0</DocSecurity>
  <Lines>58</Lines>
  <Paragraphs>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www.easyosteam.com</Company>
  <LinksUpToDate>false</LinksUpToDate>
  <CharactersWithSpaces>8252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KKD Windows8.1 V.9_x64</dc:creator>
  <cp:lastModifiedBy>DELL</cp:lastModifiedBy>
  <cp:revision>48</cp:revision>
  <cp:lastPrinted>2018-02-26T06:48:00Z</cp:lastPrinted>
  <dcterms:created xsi:type="dcterms:W3CDTF">2018-03-04T07:42:00Z</dcterms:created>
  <dcterms:modified xsi:type="dcterms:W3CDTF">2018-03-05T08:16:00Z</dcterms:modified>
</cp:coreProperties>
</file>